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4B6" w:rsidRPr="005314B6" w:rsidRDefault="005314B6" w:rsidP="005314B6">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Pr>
          <w:rFonts w:ascii="Times New Roman" w:eastAsia="Times New Roman" w:hAnsi="Times New Roman" w:cs="Times New Roman"/>
          <w:b/>
          <w:bCs/>
          <w:sz w:val="27"/>
          <w:szCs w:val="27"/>
          <w:lang w:eastAsia="es-CO"/>
        </w:rPr>
        <w:t xml:space="preserve">               </w:t>
      </w:r>
      <w:r w:rsidRPr="005314B6">
        <w:rPr>
          <w:rFonts w:ascii="Times New Roman" w:eastAsia="Times New Roman" w:hAnsi="Times New Roman" w:cs="Times New Roman"/>
          <w:b/>
          <w:bCs/>
          <w:sz w:val="27"/>
          <w:szCs w:val="27"/>
          <w:lang w:eastAsia="es-CO"/>
        </w:rPr>
        <w:t xml:space="preserve"> Actividad Constitución política y democracia </w:t>
      </w:r>
    </w:p>
    <w:p w:rsidR="005314B6" w:rsidRPr="005314B6" w:rsidRDefault="005314B6" w:rsidP="005314B6">
      <w:pPr>
        <w:spacing w:after="0" w:line="240" w:lineRule="auto"/>
        <w:rPr>
          <w:rFonts w:ascii="Times New Roman" w:eastAsia="Times New Roman" w:hAnsi="Times New Roman" w:cs="Times New Roman"/>
          <w:sz w:val="24"/>
          <w:szCs w:val="24"/>
          <w:lang w:eastAsia="es-CO"/>
        </w:rPr>
      </w:pPr>
    </w:p>
    <w:p w:rsidR="005314B6" w:rsidRPr="005314B6" w:rsidRDefault="005314B6" w:rsidP="005314B6">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b/>
          <w:bCs/>
          <w:sz w:val="24"/>
          <w:szCs w:val="24"/>
          <w:lang w:eastAsia="es-CO"/>
        </w:rPr>
        <w:t>ACTIVIDAD PROGRAMADA PARA EL 29</w:t>
      </w:r>
      <w:r w:rsidRPr="005314B6">
        <w:rPr>
          <w:rFonts w:ascii="Times New Roman" w:eastAsia="Times New Roman" w:hAnsi="Times New Roman" w:cs="Times New Roman"/>
          <w:b/>
          <w:bCs/>
          <w:sz w:val="24"/>
          <w:szCs w:val="24"/>
          <w:lang w:eastAsia="es-CO"/>
        </w:rPr>
        <w:t xml:space="preserve"> DE NOVIEMBRE DE 201</w:t>
      </w:r>
      <w:r>
        <w:rPr>
          <w:rFonts w:ascii="Times New Roman" w:eastAsia="Times New Roman" w:hAnsi="Times New Roman" w:cs="Times New Roman"/>
          <w:b/>
          <w:bCs/>
          <w:sz w:val="24"/>
          <w:szCs w:val="24"/>
          <w:lang w:eastAsia="es-CO"/>
        </w:rPr>
        <w:t>4</w:t>
      </w:r>
      <w:r w:rsidRPr="005314B6">
        <w:rPr>
          <w:rFonts w:ascii="Times New Roman" w:eastAsia="Times New Roman" w:hAnsi="Times New Roman" w:cs="Times New Roman"/>
          <w:sz w:val="24"/>
          <w:szCs w:val="24"/>
          <w:lang w:eastAsia="es-CO"/>
        </w:rPr>
        <w:br/>
      </w:r>
      <w:r w:rsidRPr="005314B6">
        <w:rPr>
          <w:rFonts w:ascii="Times New Roman" w:eastAsia="Times New Roman" w:hAnsi="Times New Roman" w:cs="Times New Roman"/>
          <w:b/>
          <w:sz w:val="24"/>
          <w:szCs w:val="24"/>
          <w:lang w:eastAsia="es-CO"/>
        </w:rPr>
        <w:t>: Actividad Constitución política y democracia</w:t>
      </w:r>
    </w:p>
    <w:p w:rsidR="005314B6" w:rsidRPr="005314B6" w:rsidRDefault="005314B6" w:rsidP="005314B6">
      <w:pPr>
        <w:spacing w:after="0" w:line="240" w:lineRule="auto"/>
        <w:jc w:val="center"/>
        <w:rPr>
          <w:rFonts w:ascii="Times New Roman" w:eastAsia="Times New Roman" w:hAnsi="Times New Roman" w:cs="Times New Roman"/>
          <w:sz w:val="24"/>
          <w:szCs w:val="24"/>
          <w:lang w:eastAsia="es-CO"/>
        </w:rPr>
      </w:pPr>
    </w:p>
    <w:p w:rsidR="005314B6" w:rsidRPr="005314B6" w:rsidRDefault="005314B6" w:rsidP="005314B6">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noProof/>
          <w:color w:val="0000FF"/>
          <w:sz w:val="24"/>
          <w:szCs w:val="24"/>
          <w:lang w:eastAsia="es-CO"/>
        </w:rPr>
        <w:drawing>
          <wp:inline distT="0" distB="0" distL="0" distR="0">
            <wp:extent cx="3808730" cy="1097280"/>
            <wp:effectExtent l="19050" t="0" r="1270" b="0"/>
            <wp:docPr id="1" name="Imagen 1" descr="http://2.bp.blogspot.com/-VvYeD-vgQcU/UIwuCkSdJRI/AAAAAAAAAC0/jp8hhbgt5WM/s400/Mafalda-Democracia_5.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VvYeD-vgQcU/UIwuCkSdJRI/AAAAAAAAAC0/jp8hhbgt5WM/s400/Mafalda-Democracia_5.png">
                      <a:hlinkClick r:id="rId4"/>
                    </pic:cNvPr>
                    <pic:cNvPicPr>
                      <a:picLocks noChangeAspect="1" noChangeArrowheads="1"/>
                    </pic:cNvPicPr>
                  </pic:nvPicPr>
                  <pic:blipFill>
                    <a:blip r:embed="rId5" cstate="print"/>
                    <a:srcRect/>
                    <a:stretch>
                      <a:fillRect/>
                    </a:stretch>
                  </pic:blipFill>
                  <pic:spPr bwMode="auto">
                    <a:xfrm>
                      <a:off x="0" y="0"/>
                      <a:ext cx="3808730" cy="1097280"/>
                    </a:xfrm>
                    <a:prstGeom prst="rect">
                      <a:avLst/>
                    </a:prstGeom>
                    <a:noFill/>
                    <a:ln w="9525">
                      <a:noFill/>
                      <a:miter lim="800000"/>
                      <a:headEnd/>
                      <a:tailEnd/>
                    </a:ln>
                  </pic:spPr>
                </pic:pic>
              </a:graphicData>
            </a:graphic>
          </wp:inline>
        </w:drawing>
      </w:r>
    </w:p>
    <w:p w:rsidR="005314B6" w:rsidRPr="005314B6" w:rsidRDefault="005314B6" w:rsidP="005314B6">
      <w:pPr>
        <w:spacing w:after="0" w:line="240" w:lineRule="auto"/>
        <w:jc w:val="center"/>
        <w:rPr>
          <w:rFonts w:ascii="Times New Roman" w:eastAsia="Times New Roman" w:hAnsi="Times New Roman" w:cs="Times New Roman"/>
          <w:sz w:val="24"/>
          <w:szCs w:val="24"/>
          <w:lang w:eastAsia="es-CO"/>
        </w:rPr>
      </w:pPr>
    </w:p>
    <w:p w:rsidR="005314B6" w:rsidRPr="005314B6" w:rsidRDefault="005314B6" w:rsidP="005314B6">
      <w:pPr>
        <w:spacing w:after="0" w:line="240" w:lineRule="auto"/>
        <w:jc w:val="center"/>
        <w:rPr>
          <w:rFonts w:ascii="Times New Roman" w:eastAsia="Times New Roman" w:hAnsi="Times New Roman" w:cs="Times New Roman"/>
          <w:sz w:val="24"/>
          <w:szCs w:val="24"/>
          <w:lang w:eastAsia="es-CO"/>
        </w:rPr>
      </w:pPr>
    </w:p>
    <w:p w:rsidR="005314B6" w:rsidRPr="005314B6" w:rsidRDefault="005314B6" w:rsidP="005314B6">
      <w:pPr>
        <w:spacing w:after="0" w:line="240" w:lineRule="auto"/>
        <w:jc w:val="center"/>
        <w:rPr>
          <w:rFonts w:ascii="Times New Roman" w:eastAsia="Times New Roman" w:hAnsi="Times New Roman" w:cs="Times New Roman"/>
          <w:sz w:val="24"/>
          <w:szCs w:val="24"/>
          <w:lang w:eastAsia="es-CO"/>
        </w:rPr>
      </w:pP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b/>
          <w:sz w:val="24"/>
          <w:szCs w:val="24"/>
          <w:lang w:eastAsia="es-CO"/>
        </w:rPr>
        <w:t>Con base en las lecturas y el video, tome una posición crítica con respecto a estos interrogantes:</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b/>
          <w:sz w:val="24"/>
          <w:szCs w:val="24"/>
          <w:lang w:eastAsia="es-CO"/>
        </w:rPr>
        <w:t>¿Cuál es la importancia o pertinencia de las reformas que ha tenido la Constitución Política de Colombia de 1991?</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b/>
          <w:sz w:val="24"/>
          <w:szCs w:val="24"/>
          <w:lang w:eastAsia="es-CO"/>
        </w:rPr>
        <w:t>Seleccione 3 reformas a la Constitución Política de Colombia de 1991 y analice sus implicaciones.</w:t>
      </w:r>
    </w:p>
    <w:p w:rsidR="005314B6" w:rsidRDefault="005314B6" w:rsidP="005314B6">
      <w:pPr>
        <w:spacing w:after="0" w:line="240" w:lineRule="auto"/>
        <w:jc w:val="both"/>
        <w:rPr>
          <w:rFonts w:ascii="Times New Roman" w:eastAsia="Times New Roman" w:hAnsi="Times New Roman" w:cs="Times New Roman"/>
          <w:b/>
          <w:bCs/>
          <w:sz w:val="24"/>
          <w:szCs w:val="24"/>
          <w:lang w:eastAsia="es-CO"/>
        </w:rPr>
      </w:pPr>
      <w:r w:rsidRPr="005314B6">
        <w:rPr>
          <w:rFonts w:ascii="Times New Roman" w:eastAsia="Times New Roman" w:hAnsi="Times New Roman" w:cs="Times New Roman"/>
          <w:b/>
          <w:bCs/>
          <w:sz w:val="24"/>
          <w:szCs w:val="24"/>
          <w:lang w:eastAsia="es-CO"/>
        </w:rPr>
        <w:t xml:space="preserve">Teniendo en cuenta el </w:t>
      </w:r>
      <w:proofErr w:type="spellStart"/>
      <w:proofErr w:type="gramStart"/>
      <w:r w:rsidRPr="005314B6">
        <w:rPr>
          <w:rFonts w:ascii="Times New Roman" w:eastAsia="Times New Roman" w:hAnsi="Times New Roman" w:cs="Times New Roman"/>
          <w:b/>
          <w:bCs/>
          <w:sz w:val="24"/>
          <w:szCs w:val="24"/>
          <w:lang w:eastAsia="es-CO"/>
        </w:rPr>
        <w:t>articulo</w:t>
      </w:r>
      <w:proofErr w:type="spellEnd"/>
      <w:proofErr w:type="gramEnd"/>
      <w:r w:rsidRPr="005314B6">
        <w:rPr>
          <w:rFonts w:ascii="Times New Roman" w:eastAsia="Times New Roman" w:hAnsi="Times New Roman" w:cs="Times New Roman"/>
          <w:b/>
          <w:bCs/>
          <w:sz w:val="24"/>
          <w:szCs w:val="24"/>
          <w:lang w:eastAsia="es-CO"/>
        </w:rPr>
        <w:t xml:space="preserve"> 11 de la Constitución política de 1991, cómo define Usted esta Constitución.  </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b/>
          <w:bCs/>
          <w:sz w:val="24"/>
          <w:szCs w:val="24"/>
          <w:lang w:eastAsia="es-CO"/>
        </w:rPr>
        <w:t>Escribe 5 preguntas con sus respectivas respuestas escogidas por usted</w:t>
      </w:r>
    </w:p>
    <w:p w:rsidR="00C9550A" w:rsidRDefault="00C9550A"/>
    <w:p w:rsidR="005314B6" w:rsidRPr="005314B6" w:rsidRDefault="005314B6" w:rsidP="005314B6">
      <w:pPr>
        <w:spacing w:after="0" w:line="240" w:lineRule="auto"/>
        <w:jc w:val="center"/>
        <w:rPr>
          <w:rFonts w:ascii="Times New Roman" w:eastAsia="Times New Roman" w:hAnsi="Times New Roman" w:cs="Times New Roman"/>
          <w:sz w:val="24"/>
          <w:szCs w:val="24"/>
          <w:lang w:eastAsia="es-CO"/>
        </w:rPr>
      </w:pPr>
      <w:r w:rsidRPr="005314B6">
        <w:rPr>
          <w:rFonts w:ascii="Times New Roman" w:eastAsia="Times New Roman" w:hAnsi="Times New Roman" w:cs="Times New Roman"/>
          <w:b/>
          <w:sz w:val="24"/>
          <w:szCs w:val="24"/>
          <w:lang w:eastAsia="es-CO"/>
        </w:rPr>
        <w:t>Reformas a la Constitución de 1991 y su control de constitucionalidad: entre democracia y demagogia</w:t>
      </w:r>
    </w:p>
    <w:p w:rsidR="005314B6" w:rsidRPr="005314B6" w:rsidRDefault="005314B6" w:rsidP="005314B6">
      <w:pPr>
        <w:spacing w:after="0" w:line="240" w:lineRule="auto"/>
        <w:jc w:val="center"/>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Por: Gonzalo Ramírez Cleves</w:t>
      </w:r>
    </w:p>
    <w:p w:rsidR="005314B6" w:rsidRPr="005314B6" w:rsidRDefault="005314B6" w:rsidP="005314B6">
      <w:pPr>
        <w:autoSpaceDE w:val="0"/>
        <w:autoSpaceDN w:val="0"/>
        <w:adjustRightInd w:val="0"/>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“La Constitución de 1991 se ha venido reformado en los últimos años por diferentes circunstancias. La modificación refleja a su vez elementos reaccionarios que han hecho que la intención de los constituyentes del 91 no se haya cumplido en algunos aspectos importantes como la autonomía de las entidades territoriales, la limitación de los poderes del ejecutivo y la reforma de las malas prácticas en el Congreso. Se constata además que las modificaciones</w:t>
      </w:r>
    </w:p>
    <w:p w:rsidR="005314B6" w:rsidRPr="005314B6" w:rsidRDefault="005314B6" w:rsidP="005314B6">
      <w:pPr>
        <w:autoSpaceDE w:val="0"/>
        <w:autoSpaceDN w:val="0"/>
        <w:adjustRightInd w:val="0"/>
        <w:spacing w:after="0" w:line="240" w:lineRule="auto"/>
        <w:jc w:val="both"/>
        <w:rPr>
          <w:rFonts w:ascii="Times New Roman" w:eastAsia="Times New Roman" w:hAnsi="Times New Roman" w:cs="Times New Roman"/>
          <w:sz w:val="24"/>
          <w:szCs w:val="24"/>
          <w:lang w:eastAsia="es-CO"/>
        </w:rPr>
      </w:pPr>
      <w:proofErr w:type="gramStart"/>
      <w:r w:rsidRPr="005314B6">
        <w:rPr>
          <w:rFonts w:ascii="Times New Roman" w:eastAsia="Times New Roman" w:hAnsi="Times New Roman" w:cs="Times New Roman"/>
          <w:sz w:val="24"/>
          <w:szCs w:val="24"/>
          <w:lang w:eastAsia="es-CO"/>
        </w:rPr>
        <w:t>puntuales</w:t>
      </w:r>
      <w:proofErr w:type="gramEnd"/>
      <w:r w:rsidRPr="005314B6">
        <w:rPr>
          <w:rFonts w:ascii="Times New Roman" w:eastAsia="Times New Roman" w:hAnsi="Times New Roman" w:cs="Times New Roman"/>
          <w:sz w:val="24"/>
          <w:szCs w:val="24"/>
          <w:lang w:eastAsia="es-CO"/>
        </w:rPr>
        <w:t xml:space="preserve"> y estructurales de la Carta han venido a desestructurar el diseño constitucional y nos encontramos ahora ante un paulatino desmonte de la Constitución originaria.</w:t>
      </w:r>
    </w:p>
    <w:p w:rsidR="005314B6" w:rsidRPr="005314B6" w:rsidRDefault="005314B6" w:rsidP="005314B6">
      <w:pPr>
        <w:autoSpaceDE w:val="0"/>
        <w:autoSpaceDN w:val="0"/>
        <w:adjustRightInd w:val="0"/>
        <w:spacing w:after="0" w:line="240" w:lineRule="auto"/>
        <w:jc w:val="both"/>
        <w:rPr>
          <w:rFonts w:ascii="Times New Roman" w:eastAsia="Times New Roman" w:hAnsi="Times New Roman" w:cs="Times New Roman"/>
          <w:sz w:val="24"/>
          <w:szCs w:val="24"/>
          <w:lang w:eastAsia="es-CO"/>
        </w:rPr>
      </w:pPr>
    </w:p>
    <w:p w:rsidR="005314B6" w:rsidRPr="005314B6" w:rsidRDefault="005314B6" w:rsidP="005314B6">
      <w:pPr>
        <w:autoSpaceDE w:val="0"/>
        <w:autoSpaceDN w:val="0"/>
        <w:adjustRightInd w:val="0"/>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 xml:space="preserve">Los artículos que regulan la modificación de la Constitución en Colombia –Título </w:t>
      </w:r>
      <w:proofErr w:type="spellStart"/>
      <w:r w:rsidRPr="005314B6">
        <w:rPr>
          <w:rFonts w:ascii="Times New Roman" w:eastAsia="Times New Roman" w:hAnsi="Times New Roman" w:cs="Times New Roman"/>
          <w:sz w:val="24"/>
          <w:szCs w:val="24"/>
          <w:lang w:eastAsia="es-CO"/>
        </w:rPr>
        <w:t>xiii</w:t>
      </w:r>
      <w:proofErr w:type="spellEnd"/>
      <w:r w:rsidRPr="005314B6">
        <w:rPr>
          <w:rFonts w:ascii="Times New Roman" w:eastAsia="Times New Roman" w:hAnsi="Times New Roman" w:cs="Times New Roman"/>
          <w:sz w:val="24"/>
          <w:szCs w:val="24"/>
          <w:lang w:eastAsia="es-CO"/>
        </w:rPr>
        <w:t>– establecen la posibilidad de realizar modificaciones constitucionales de una manera menos rígida. Esta flexibilidad en la posibilidad de reforma dio lugar a que se presentara un gran número de modificaciones a la Constitución en muy poco tiempo. En el siguiente estudio analizaremos cuáles han sido las principales modificaciones que se han realizado a la Constitución de 1991 y cómo se ha realizado su control de constitucionalidad.</w:t>
      </w:r>
    </w:p>
    <w:p w:rsidR="005314B6" w:rsidRPr="005314B6" w:rsidRDefault="005314B6" w:rsidP="005314B6">
      <w:pPr>
        <w:autoSpaceDE w:val="0"/>
        <w:autoSpaceDN w:val="0"/>
        <w:adjustRightInd w:val="0"/>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 xml:space="preserve">Si bien es cierto que durante los primeros once años de vigencia de la Constitución de 1991 se realizaron algunas modificaciones a la Carta, principalmente para ajustar las potestades </w:t>
      </w:r>
      <w:r w:rsidRPr="005314B6">
        <w:rPr>
          <w:rFonts w:ascii="Times New Roman" w:eastAsia="Times New Roman" w:hAnsi="Times New Roman" w:cs="Times New Roman"/>
          <w:sz w:val="24"/>
          <w:szCs w:val="24"/>
          <w:lang w:eastAsia="es-CO"/>
        </w:rPr>
        <w:lastRenderedPageBreak/>
        <w:t>de las entidades territoriales en materia de descentralización fiscal o motivadas por obligaciones y compromisos internacionales, las más de las veces las reformas son puntuales y se deben a decisiones políticas de ajuste jurídico o simples cambios tangenciales que en nada afectarán las características básicas de la norma constitucional. Sin embargo, a partir del 2002, con el gobierno de Álvaro Uribe Vélez, se empiezan a realizar reformas a la Constitución de gran calado y envergadura que provienen de una decisión política en concreto con miras a implementar un programa de gobierno por la vía de la modificación constitucional.” Gonzalo Ramírez Cleves (Reformas a la Constitución de 1991 y su control de constitucionalidad: entre democracia y demagogia).</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p>
    <w:p w:rsidR="005314B6" w:rsidRPr="005314B6" w:rsidRDefault="005314B6" w:rsidP="005314B6">
      <w:pPr>
        <w:spacing w:after="0" w:line="240" w:lineRule="auto"/>
        <w:jc w:val="center"/>
        <w:rPr>
          <w:rFonts w:ascii="Times New Roman" w:eastAsia="Times New Roman" w:hAnsi="Times New Roman" w:cs="Times New Roman"/>
          <w:sz w:val="24"/>
          <w:szCs w:val="24"/>
          <w:lang w:eastAsia="es-CO"/>
        </w:rPr>
      </w:pPr>
      <w:r w:rsidRPr="005314B6">
        <w:rPr>
          <w:rFonts w:ascii="Times New Roman" w:eastAsia="Times New Roman" w:hAnsi="Times New Roman" w:cs="Times New Roman"/>
          <w:b/>
          <w:sz w:val="24"/>
          <w:szCs w:val="24"/>
          <w:lang w:eastAsia="es-CO"/>
        </w:rPr>
        <w:t>Las 26 reformas de la Constitución</w:t>
      </w:r>
    </w:p>
    <w:p w:rsidR="005314B6" w:rsidRPr="005314B6" w:rsidRDefault="005314B6" w:rsidP="005314B6">
      <w:pPr>
        <w:spacing w:after="0" w:line="240" w:lineRule="auto"/>
        <w:jc w:val="center"/>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Por César Paredes</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Martes 8 Julio 2008</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“Durante los 17 años de vigencia de la Constitución de 1991, la Carta Magna ha sufrido 26 reformas. Algunas han sido cambios menores que no afectan el espíritu democrático y pluralista con el que se concibió. Otras por el contrario han resquebrajado el balance y la redistribución del poder, intención con la que fue creada.</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La más importante de estas reformas fue la que permitió la reelección del presidente Álvaro Uribe. Ésta afectó la arquitectura del Estado consagrada en la Carta Magna. Al permitir la reelección presidencial, sin alterar otras partes de la arquitectura del Estado, la injerencia del Ejecutivo sobre las otras ramas del poder, y sobre los organismos pensados originalmente como autónomos es mucho mayor, dándole así al Presidente un poder excesivo, y con poco control. De las 26 reformas 12, o sea casi la mitad, fueron hechas durante el actual gobierno que ya cumplió un período y le faltan 2 años del segundo.</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Estas son las 26 Reformas constitucionales en su orden cronológico:</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En el gobierno de César Gaviria (1990-1994)1993</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1. Se erige a Barranquilla en Distrito Especial, Industrial y Portuario</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2. Transitoriamente el Presidente de la República pudo expedir la Ley del Plan Nacional de Desarrollo</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3. Se restablecen las suplencias en las corporaciones públicas que habían sido abolidas en la Constitución de 1991. Una reforma fatal que de no haberse hecho, hubiera contribuido a blindar al Congreso de las injerencias de grupos y dineros ilícitos, tanto en el escándalo del 8.000 como en el de la parapolítica.</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En el gobierno de Ernesto Samper (1994-1998)1995</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4. Se modifican los criterios para la distribución de los recursos que la Nación transfiere a las entidades territoriales</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5. Se ordena que los tribunales militares estarán integrados por militares en servicio activo o en retiro.1996</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6. Los diputados de las Asambleas Departamentales adquieren el carácter de “servidores públicos”.1997</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7. Se restablece la extradición de nacionales por delitos cometidos en el exterior, sin carácter retroactivo a partir de esa fecha</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En el gobierno de Andrés Pastrana (1998-2002)1999</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8. Se suprime la posibilidad de que el Congreso establezca la expropiación de bienes sin indemnización por razones de interés social. No tiene demasiado impacto porque nunca se puso en práctica mientras estuvo vigente.</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2000</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lastRenderedPageBreak/>
        <w:t>9. La capital se llamará Bogotá D.C. y no Santa fe de Bogotá D.C. como lo establecía la Constitución de 1991.</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10. Se incluye el gasto en deporte y recreación en el gasto público social.2001</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11.  Se establecen restricciones al monto del crecimiento del sistema general de participaciones destinado para gastos generales en las entidades territoriales</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12. Se reconoce la jurisdicción de la Corte Penal Internacional- Estatuto de Roma.2002</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13. Se otorga nacionalidad a hijos de colombianos que hubieran nacido en el exterior que se registren en una oficina consular</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14. Se amplía el período de gobernadores, alcaldes, diputados, concejales y ediles a 4 años</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Álvaro Uribe (2002-2006 y 2006-2010)</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15. Se reforman las funciones de la Fiscalía para ajustarse al sistema penal acusatorio, que es oral y fortalece las garantías del debido proceso.2003</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16. Reforma Política que incorpora listas únicas, umbral, voto preferente, cifra repartidora y prohibición de la doble militancia. La mala noticia es que se le quitó independencia política al Consejo Nacional Electoral al decidir que sus miembros los nombra el Congreso y, como estaba, el Consejo de Estado</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17. Se establecen restricciones a ciertos derechos fundamentales (libertad, correspondencia, locomoción, funciones judiciales a las Fuerzas Militares, para enfrentar el terrorismo). Esta reforma fue declarada inexequible por la Corte Constitucional, que encontró vicios en el procedimiento de su votación en la Cámara de Representantes.2004</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18. Referendo: pérdida de derechos políticos a quienes hubieran sido condenados por delitos contra el patrimonio del Estado</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19. Se aprueba la reelección presidencial inmediata.2005</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 xml:space="preserve">20. Se reformó el régimen </w:t>
      </w:r>
      <w:proofErr w:type="spellStart"/>
      <w:r w:rsidRPr="005314B6">
        <w:rPr>
          <w:rFonts w:ascii="Times New Roman" w:eastAsia="Times New Roman" w:hAnsi="Times New Roman" w:cs="Times New Roman"/>
          <w:sz w:val="24"/>
          <w:szCs w:val="24"/>
          <w:lang w:eastAsia="es-CO"/>
        </w:rPr>
        <w:t>pensional</w:t>
      </w:r>
      <w:proofErr w:type="spellEnd"/>
      <w:r w:rsidRPr="005314B6">
        <w:rPr>
          <w:rFonts w:ascii="Times New Roman" w:eastAsia="Times New Roman" w:hAnsi="Times New Roman" w:cs="Times New Roman"/>
          <w:sz w:val="24"/>
          <w:szCs w:val="24"/>
          <w:lang w:eastAsia="es-CO"/>
        </w:rPr>
        <w:t xml:space="preserve"> para incluir a casi toda la población. Siguieron en regímenes especiales, los integrantes de la Fuerza Pública (militares y policías) y el Presidente de la República. Los maestros mantendrán las condiciones de pensión establecidas en el Plan Nacional de Desarrollo acordadas en el 2003.</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21. Se agrega la circunscripción internacional en la Cámara de Representantes. Anteriormente se elegía en circunscripciones territoriales y especiales.</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22. Se establecen dos representantes por cada circunscripción territorial y uno más por cada 365 mil habitantes o fracción mayor de 182.500 que tengan en exceso sobre los primeros 365 mil.2007</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23 Se modifica por tercera vez, el régimen de transferencias de los departamentos, distritos y municipios. Todas las modificaciones han tendido a restringir la autonomía administrativa o a controlar el gasto de las regiones.</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24. El Concejo Distrital se compondrá de cuarenta y cinco concejales.</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 xml:space="preserve">25. Las ciudades de Buenaventura y </w:t>
      </w:r>
      <w:proofErr w:type="spellStart"/>
      <w:r w:rsidRPr="005314B6">
        <w:rPr>
          <w:rFonts w:ascii="Times New Roman" w:eastAsia="Times New Roman" w:hAnsi="Times New Roman" w:cs="Times New Roman"/>
          <w:sz w:val="24"/>
          <w:szCs w:val="24"/>
          <w:lang w:eastAsia="es-CO"/>
        </w:rPr>
        <w:t>Tumaco</w:t>
      </w:r>
      <w:proofErr w:type="spellEnd"/>
      <w:r w:rsidRPr="005314B6">
        <w:rPr>
          <w:rFonts w:ascii="Times New Roman" w:eastAsia="Times New Roman" w:hAnsi="Times New Roman" w:cs="Times New Roman"/>
          <w:sz w:val="24"/>
          <w:szCs w:val="24"/>
          <w:lang w:eastAsia="es-CO"/>
        </w:rPr>
        <w:t xml:space="preserve"> se organizan como Distritos Especiales, Industriales, Portuarios, Biodiversos y </w:t>
      </w:r>
      <w:proofErr w:type="spellStart"/>
      <w:r w:rsidRPr="005314B6">
        <w:rPr>
          <w:rFonts w:ascii="Times New Roman" w:eastAsia="Times New Roman" w:hAnsi="Times New Roman" w:cs="Times New Roman"/>
          <w:sz w:val="24"/>
          <w:szCs w:val="24"/>
          <w:lang w:eastAsia="es-CO"/>
        </w:rPr>
        <w:t>Ecoturísticos</w:t>
      </w:r>
      <w:proofErr w:type="spellEnd"/>
      <w:r w:rsidRPr="005314B6">
        <w:rPr>
          <w:rFonts w:ascii="Times New Roman" w:eastAsia="Times New Roman" w:hAnsi="Times New Roman" w:cs="Times New Roman"/>
          <w:sz w:val="24"/>
          <w:szCs w:val="24"/>
          <w:lang w:eastAsia="es-CO"/>
        </w:rPr>
        <w:t xml:space="preserve"> y otras disposiciones similares.</w:t>
      </w:r>
    </w:p>
    <w:p w:rsidR="005314B6" w:rsidRPr="005314B6" w:rsidRDefault="005314B6" w:rsidP="005314B6">
      <w:pPr>
        <w:spacing w:after="0" w:line="240" w:lineRule="auto"/>
        <w:jc w:val="both"/>
        <w:rPr>
          <w:rFonts w:ascii="Times New Roman" w:eastAsia="Times New Roman" w:hAnsi="Times New Roman" w:cs="Times New Roman"/>
          <w:sz w:val="24"/>
          <w:szCs w:val="24"/>
          <w:lang w:eastAsia="es-CO"/>
        </w:rPr>
      </w:pPr>
      <w:r w:rsidRPr="005314B6">
        <w:rPr>
          <w:rFonts w:ascii="Times New Roman" w:eastAsia="Times New Roman" w:hAnsi="Times New Roman" w:cs="Times New Roman"/>
          <w:sz w:val="24"/>
          <w:szCs w:val="24"/>
          <w:lang w:eastAsia="es-CO"/>
        </w:rPr>
        <w:t>26. Se constitucionalizan las citaciones y requerimientos del Congreso a Ministros, Superintendentes y Directores de Departamentos Administrativos.” César Paredes (Las 26 reformas de la Constitución, Martes 8 Julio 2008. Revista Semana)</w:t>
      </w:r>
    </w:p>
    <w:p w:rsidR="005314B6" w:rsidRDefault="005314B6"/>
    <w:sectPr w:rsidR="005314B6" w:rsidSect="00C9550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314B6"/>
    <w:rsid w:val="005314B6"/>
    <w:rsid w:val="00BC762B"/>
    <w:rsid w:val="00C9550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50A"/>
  </w:style>
  <w:style w:type="paragraph" w:styleId="Ttulo3">
    <w:name w:val="heading 3"/>
    <w:basedOn w:val="Normal"/>
    <w:link w:val="Ttulo3Car"/>
    <w:uiPriority w:val="9"/>
    <w:qFormat/>
    <w:rsid w:val="005314B6"/>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314B6"/>
    <w:rPr>
      <w:rFonts w:ascii="Times New Roman" w:eastAsia="Times New Roman" w:hAnsi="Times New Roman" w:cs="Times New Roman"/>
      <w:b/>
      <w:bCs/>
      <w:sz w:val="27"/>
      <w:szCs w:val="27"/>
      <w:lang w:eastAsia="es-CO"/>
    </w:rPr>
  </w:style>
  <w:style w:type="paragraph" w:styleId="Textodeglobo">
    <w:name w:val="Balloon Text"/>
    <w:basedOn w:val="Normal"/>
    <w:link w:val="TextodegloboCar"/>
    <w:uiPriority w:val="99"/>
    <w:semiHidden/>
    <w:unhideWhenUsed/>
    <w:rsid w:val="005314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14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1404760">
      <w:bodyDiv w:val="1"/>
      <w:marLeft w:val="0"/>
      <w:marRight w:val="0"/>
      <w:marTop w:val="0"/>
      <w:marBottom w:val="0"/>
      <w:divBdr>
        <w:top w:val="none" w:sz="0" w:space="0" w:color="auto"/>
        <w:left w:val="none" w:sz="0" w:space="0" w:color="auto"/>
        <w:bottom w:val="none" w:sz="0" w:space="0" w:color="auto"/>
        <w:right w:val="none" w:sz="0" w:space="0" w:color="auto"/>
      </w:divBdr>
      <w:divsChild>
        <w:div w:id="2095933749">
          <w:marLeft w:val="0"/>
          <w:marRight w:val="0"/>
          <w:marTop w:val="0"/>
          <w:marBottom w:val="0"/>
          <w:divBdr>
            <w:top w:val="none" w:sz="0" w:space="0" w:color="auto"/>
            <w:left w:val="none" w:sz="0" w:space="0" w:color="auto"/>
            <w:bottom w:val="none" w:sz="0" w:space="0" w:color="auto"/>
            <w:right w:val="none" w:sz="0" w:space="0" w:color="auto"/>
          </w:divBdr>
        </w:div>
      </w:divsChild>
    </w:div>
    <w:div w:id="173384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2.bp.blogspot.com/-VvYeD-vgQcU/UIwuCkSdJRI/AAAAAAAAAC0/jp8hhbgt5WM/s1600/Mafalda-Democracia_5.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1281</Words>
  <Characters>7048</Characters>
  <Application>Microsoft Office Word</Application>
  <DocSecurity>0</DocSecurity>
  <Lines>58</Lines>
  <Paragraphs>16</Paragraphs>
  <ScaleCrop>false</ScaleCrop>
  <Company/>
  <LinksUpToDate>false</LinksUpToDate>
  <CharactersWithSpaces>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JORGE LUIS</cp:lastModifiedBy>
  <cp:revision>1</cp:revision>
  <cp:lastPrinted>2014-11-29T14:58:00Z</cp:lastPrinted>
  <dcterms:created xsi:type="dcterms:W3CDTF">2014-11-29T14:54:00Z</dcterms:created>
  <dcterms:modified xsi:type="dcterms:W3CDTF">2014-11-29T14:59:00Z</dcterms:modified>
</cp:coreProperties>
</file>